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86631" w14:textId="554A695E" w:rsidR="004651B2" w:rsidRDefault="004651B2" w:rsidP="00EB48BA">
      <w:pPr>
        <w:jc w:val="center"/>
        <w:rPr>
          <w:rFonts w:ascii="Times New Roman" w:hAnsi="Times New Roman" w:cs="Times New Roman"/>
          <w:b/>
          <w:sz w:val="28"/>
        </w:rPr>
      </w:pPr>
      <w:r>
        <w:rPr>
          <w:rFonts w:ascii="Times New Roman" w:hAnsi="Times New Roman" w:cs="Times New Roman"/>
          <w:b/>
          <w:sz w:val="28"/>
        </w:rPr>
        <w:t>Institute for Policy Reforms</w:t>
      </w:r>
      <w:r>
        <w:rPr>
          <w:rFonts w:ascii="Times New Roman" w:hAnsi="Times New Roman" w:cs="Times New Roman"/>
          <w:b/>
          <w:sz w:val="28"/>
        </w:rPr>
        <w:br/>
      </w:r>
      <w:r>
        <w:rPr>
          <w:rFonts w:ascii="Times New Roman" w:hAnsi="Times New Roman" w:cs="Times New Roman"/>
          <w:b/>
          <w:sz w:val="28"/>
        </w:rPr>
        <w:br/>
      </w:r>
      <w:r w:rsidR="00474694">
        <w:rPr>
          <w:rFonts w:ascii="Times New Roman" w:hAnsi="Times New Roman" w:cs="Times New Roman"/>
          <w:bCs/>
          <w:sz w:val="24"/>
          <w:szCs w:val="20"/>
        </w:rPr>
        <w:t>Press Release, 29</w:t>
      </w:r>
      <w:r w:rsidRPr="00EB48BA">
        <w:rPr>
          <w:rFonts w:ascii="Times New Roman" w:hAnsi="Times New Roman" w:cs="Times New Roman"/>
          <w:bCs/>
          <w:sz w:val="24"/>
          <w:szCs w:val="20"/>
        </w:rPr>
        <w:t xml:space="preserve"> March 2020</w:t>
      </w:r>
    </w:p>
    <w:p w14:paraId="6518F018" w14:textId="77777777" w:rsidR="006661E7" w:rsidRPr="006661E7" w:rsidRDefault="006661E7" w:rsidP="006661E7">
      <w:pPr>
        <w:jc w:val="center"/>
        <w:rPr>
          <w:rFonts w:ascii="Times New Roman" w:hAnsi="Times New Roman" w:cs="Times New Roman"/>
          <w:b/>
          <w:sz w:val="28"/>
        </w:rPr>
      </w:pPr>
      <w:r w:rsidRPr="006661E7">
        <w:rPr>
          <w:rFonts w:ascii="Times New Roman" w:hAnsi="Times New Roman" w:cs="Times New Roman"/>
          <w:b/>
          <w:sz w:val="28"/>
        </w:rPr>
        <w:t>Are anti-malarial drugs the answer to COVID 19?</w:t>
      </w:r>
    </w:p>
    <w:p w14:paraId="6A9543D5" w14:textId="567F1A18" w:rsidR="004651B2" w:rsidRDefault="004651B2" w:rsidP="00EB48BA">
      <w:pPr>
        <w:jc w:val="center"/>
        <w:rPr>
          <w:rFonts w:ascii="Times New Roman" w:hAnsi="Times New Roman" w:cs="Times New Roman"/>
          <w:b/>
          <w:sz w:val="28"/>
        </w:rPr>
      </w:pPr>
      <w:r>
        <w:rPr>
          <w:rFonts w:ascii="Times New Roman" w:hAnsi="Times New Roman" w:cs="Times New Roman"/>
          <w:b/>
          <w:sz w:val="28"/>
        </w:rPr>
        <w:br/>
      </w:r>
    </w:p>
    <w:p w14:paraId="1C74D94F" w14:textId="62CBE49E" w:rsidR="008405FB" w:rsidRDefault="000C50A7" w:rsidP="00AD5653">
      <w:pPr>
        <w:rPr>
          <w:rFonts w:ascii="Times New Roman" w:hAnsi="Times New Roman" w:cs="Times New Roman"/>
          <w:sz w:val="28"/>
        </w:rPr>
      </w:pPr>
      <w:r>
        <w:rPr>
          <w:rFonts w:ascii="Times New Roman" w:hAnsi="Times New Roman" w:cs="Times New Roman"/>
          <w:sz w:val="28"/>
        </w:rPr>
        <w:t>The Institute for Policy Reforms (IPR), has issued a follow-up report regarding the recent crisis caused by the COVID-19 pandemic. In this report, recent claims mad</w:t>
      </w:r>
      <w:r w:rsidR="00092326">
        <w:rPr>
          <w:rFonts w:ascii="Times New Roman" w:hAnsi="Times New Roman" w:cs="Times New Roman"/>
          <w:sz w:val="28"/>
        </w:rPr>
        <w:t xml:space="preserve">e by US President </w:t>
      </w:r>
      <w:r>
        <w:rPr>
          <w:rFonts w:ascii="Times New Roman" w:hAnsi="Times New Roman" w:cs="Times New Roman"/>
          <w:sz w:val="28"/>
        </w:rPr>
        <w:t>Trump regarding a possible cure of the COVID-19 virus is assessed. According to President Trump,</w:t>
      </w:r>
      <w:r w:rsidR="00516E92">
        <w:rPr>
          <w:rFonts w:ascii="Times New Roman" w:hAnsi="Times New Roman" w:cs="Times New Roman"/>
          <w:sz w:val="28"/>
        </w:rPr>
        <w:t xml:space="preserve"> the use of</w:t>
      </w:r>
      <w:r>
        <w:rPr>
          <w:rFonts w:ascii="Times New Roman" w:hAnsi="Times New Roman" w:cs="Times New Roman"/>
          <w:sz w:val="28"/>
        </w:rPr>
        <w:t xml:space="preserve"> </w:t>
      </w:r>
      <w:proofErr w:type="spellStart"/>
      <w:r w:rsidRPr="000C50A7">
        <w:rPr>
          <w:rFonts w:ascii="Times New Roman" w:hAnsi="Times New Roman" w:cs="Times New Roman"/>
          <w:sz w:val="28"/>
        </w:rPr>
        <w:t>hydroxychloroquine</w:t>
      </w:r>
      <w:proofErr w:type="spellEnd"/>
      <w:r w:rsidRPr="000C50A7">
        <w:rPr>
          <w:rFonts w:ascii="Times New Roman" w:hAnsi="Times New Roman" w:cs="Times New Roman"/>
          <w:sz w:val="28"/>
        </w:rPr>
        <w:t xml:space="preserve"> and chloroquine</w:t>
      </w:r>
      <w:r w:rsidR="00516E92">
        <w:rPr>
          <w:rFonts w:ascii="Times New Roman" w:hAnsi="Times New Roman" w:cs="Times New Roman"/>
          <w:sz w:val="28"/>
        </w:rPr>
        <w:t xml:space="preserve"> was a solution to combat the new virus. </w:t>
      </w:r>
      <w:r w:rsidR="000B4CEB">
        <w:rPr>
          <w:rFonts w:ascii="Times New Roman" w:hAnsi="Times New Roman" w:cs="Times New Roman"/>
          <w:sz w:val="28"/>
        </w:rPr>
        <w:t>As a</w:t>
      </w:r>
      <w:r w:rsidR="00516E92">
        <w:rPr>
          <w:rFonts w:ascii="Times New Roman" w:hAnsi="Times New Roman" w:cs="Times New Roman"/>
          <w:sz w:val="28"/>
        </w:rPr>
        <w:t xml:space="preserve"> consequence, stocks of these two medicines disappeared across the globe. In Nigeria, three people became si</w:t>
      </w:r>
      <w:r w:rsidR="00E4318E">
        <w:rPr>
          <w:rFonts w:ascii="Times New Roman" w:hAnsi="Times New Roman" w:cs="Times New Roman"/>
          <w:sz w:val="28"/>
        </w:rPr>
        <w:t xml:space="preserve">ck </w:t>
      </w:r>
      <w:r w:rsidR="00516E92">
        <w:rPr>
          <w:rFonts w:ascii="Times New Roman" w:hAnsi="Times New Roman" w:cs="Times New Roman"/>
          <w:sz w:val="28"/>
        </w:rPr>
        <w:t>and one person died</w:t>
      </w:r>
      <w:r w:rsidR="00E4318E">
        <w:rPr>
          <w:rFonts w:ascii="Times New Roman" w:hAnsi="Times New Roman" w:cs="Times New Roman"/>
          <w:sz w:val="28"/>
        </w:rPr>
        <w:t xml:space="preserve"> after</w:t>
      </w:r>
      <w:r w:rsidR="001278C6">
        <w:rPr>
          <w:rFonts w:ascii="Times New Roman" w:hAnsi="Times New Roman" w:cs="Times New Roman"/>
          <w:sz w:val="28"/>
        </w:rPr>
        <w:t xml:space="preserve"> using</w:t>
      </w:r>
      <w:r w:rsidR="008755B9">
        <w:rPr>
          <w:rFonts w:ascii="Times New Roman" w:hAnsi="Times New Roman" w:cs="Times New Roman"/>
          <w:sz w:val="28"/>
        </w:rPr>
        <w:t xml:space="preserve"> these drugs</w:t>
      </w:r>
      <w:r w:rsidR="00516E92">
        <w:rPr>
          <w:rFonts w:ascii="Times New Roman" w:hAnsi="Times New Roman" w:cs="Times New Roman"/>
          <w:sz w:val="28"/>
        </w:rPr>
        <w:t>. Soon after, the head of the US Federal Drug Administration</w:t>
      </w:r>
      <w:r w:rsidR="0013682B">
        <w:rPr>
          <w:rFonts w:ascii="Times New Roman" w:hAnsi="Times New Roman" w:cs="Times New Roman"/>
          <w:sz w:val="28"/>
        </w:rPr>
        <w:t xml:space="preserve"> (FDA)</w:t>
      </w:r>
      <w:r w:rsidR="000E34C9">
        <w:rPr>
          <w:rFonts w:ascii="Times New Roman" w:hAnsi="Times New Roman" w:cs="Times New Roman"/>
          <w:sz w:val="28"/>
        </w:rPr>
        <w:t xml:space="preserve"> denied clearing them </w:t>
      </w:r>
      <w:r w:rsidR="00516E92">
        <w:rPr>
          <w:rFonts w:ascii="Times New Roman" w:hAnsi="Times New Roman" w:cs="Times New Roman"/>
          <w:sz w:val="28"/>
        </w:rPr>
        <w:t>for use to cure COVID-19</w:t>
      </w:r>
      <w:r w:rsidR="00E4318E">
        <w:rPr>
          <w:rFonts w:ascii="Times New Roman" w:hAnsi="Times New Roman" w:cs="Times New Roman"/>
          <w:sz w:val="28"/>
        </w:rPr>
        <w:t>,</w:t>
      </w:r>
      <w:r w:rsidR="00516E92">
        <w:rPr>
          <w:rFonts w:ascii="Times New Roman" w:hAnsi="Times New Roman" w:cs="Times New Roman"/>
          <w:sz w:val="28"/>
        </w:rPr>
        <w:t xml:space="preserve"> and claimed the</w:t>
      </w:r>
      <w:r w:rsidR="00E4318E">
        <w:rPr>
          <w:rFonts w:ascii="Times New Roman" w:hAnsi="Times New Roman" w:cs="Times New Roman"/>
          <w:sz w:val="28"/>
        </w:rPr>
        <w:t>se</w:t>
      </w:r>
      <w:r w:rsidR="00516E92">
        <w:rPr>
          <w:rFonts w:ascii="Times New Roman" w:hAnsi="Times New Roman" w:cs="Times New Roman"/>
          <w:sz w:val="28"/>
        </w:rPr>
        <w:t xml:space="preserve"> med</w:t>
      </w:r>
      <w:r w:rsidR="00E4318E">
        <w:rPr>
          <w:rFonts w:ascii="Times New Roman" w:hAnsi="Times New Roman" w:cs="Times New Roman"/>
          <w:sz w:val="28"/>
        </w:rPr>
        <w:t>icines needed to go through further</w:t>
      </w:r>
      <w:r w:rsidR="00516E92">
        <w:rPr>
          <w:rFonts w:ascii="Times New Roman" w:hAnsi="Times New Roman" w:cs="Times New Roman"/>
          <w:sz w:val="28"/>
        </w:rPr>
        <w:t xml:space="preserve"> clinical trials.</w:t>
      </w:r>
      <w:r w:rsidR="001E70AB">
        <w:rPr>
          <w:rFonts w:ascii="Times New Roman" w:hAnsi="Times New Roman" w:cs="Times New Roman"/>
          <w:sz w:val="28"/>
        </w:rPr>
        <w:t xml:space="preserve"> President </w:t>
      </w:r>
      <w:r w:rsidR="001E70AB" w:rsidRPr="001E70AB">
        <w:rPr>
          <w:rFonts w:ascii="Times New Roman" w:hAnsi="Times New Roman" w:cs="Times New Roman"/>
          <w:sz w:val="28"/>
        </w:rPr>
        <w:t>Trump is known to shoot from the hip, but this time it was about a matter of life and death. And at least in one case, death came unwarranted.</w:t>
      </w:r>
      <w:r w:rsidR="00516E92">
        <w:rPr>
          <w:rFonts w:ascii="Times New Roman" w:hAnsi="Times New Roman" w:cs="Times New Roman"/>
          <w:sz w:val="28"/>
        </w:rPr>
        <w:br/>
      </w:r>
      <w:r w:rsidR="00516E92">
        <w:rPr>
          <w:rFonts w:ascii="Times New Roman" w:hAnsi="Times New Roman" w:cs="Times New Roman"/>
          <w:sz w:val="28"/>
        </w:rPr>
        <w:br/>
        <w:t>In Marseilles, France, a study</w:t>
      </w:r>
      <w:r w:rsidR="000B4CEB">
        <w:rPr>
          <w:rFonts w:ascii="Times New Roman" w:hAnsi="Times New Roman" w:cs="Times New Roman"/>
          <w:sz w:val="28"/>
        </w:rPr>
        <w:t xml:space="preserve"> that is still on going, has</w:t>
      </w:r>
      <w:r w:rsidR="0013682B">
        <w:rPr>
          <w:rFonts w:ascii="Times New Roman" w:hAnsi="Times New Roman" w:cs="Times New Roman"/>
          <w:sz w:val="28"/>
        </w:rPr>
        <w:t xml:space="preserve"> released preliminary indication about the efficacy of </w:t>
      </w:r>
      <w:proofErr w:type="spellStart"/>
      <w:r w:rsidR="0013682B">
        <w:rPr>
          <w:rFonts w:ascii="Times New Roman" w:hAnsi="Times New Roman" w:cs="Times New Roman"/>
          <w:sz w:val="28"/>
        </w:rPr>
        <w:t>hydroxychloroquine</w:t>
      </w:r>
      <w:proofErr w:type="spellEnd"/>
      <w:r w:rsidR="0013682B">
        <w:rPr>
          <w:rFonts w:ascii="Times New Roman" w:hAnsi="Times New Roman" w:cs="Times New Roman"/>
          <w:sz w:val="28"/>
        </w:rPr>
        <w:t>. Experts say the two drugs do show</w:t>
      </w:r>
      <w:r w:rsidR="0013682B" w:rsidRPr="0013682B">
        <w:rPr>
          <w:rFonts w:ascii="Times New Roman" w:hAnsi="Times New Roman" w:cs="Times New Roman"/>
          <w:sz w:val="28"/>
        </w:rPr>
        <w:t xml:space="preserve"> potential to become a possible cure,</w:t>
      </w:r>
      <w:r w:rsidR="0013682B">
        <w:rPr>
          <w:rFonts w:ascii="Times New Roman" w:hAnsi="Times New Roman" w:cs="Times New Roman"/>
          <w:sz w:val="28"/>
        </w:rPr>
        <w:t xml:space="preserve"> but</w:t>
      </w:r>
      <w:r w:rsidR="0013682B" w:rsidRPr="0013682B">
        <w:rPr>
          <w:rFonts w:ascii="Times New Roman" w:hAnsi="Times New Roman" w:cs="Times New Roman"/>
          <w:sz w:val="28"/>
        </w:rPr>
        <w:t xml:space="preserve"> the data is still we</w:t>
      </w:r>
      <w:r w:rsidR="001E70AB">
        <w:rPr>
          <w:rFonts w:ascii="Times New Roman" w:hAnsi="Times New Roman" w:cs="Times New Roman"/>
          <w:sz w:val="28"/>
        </w:rPr>
        <w:t>ak,</w:t>
      </w:r>
      <w:r w:rsidR="0013682B" w:rsidRPr="0013682B">
        <w:rPr>
          <w:rFonts w:ascii="Times New Roman" w:hAnsi="Times New Roman" w:cs="Times New Roman"/>
          <w:sz w:val="28"/>
        </w:rPr>
        <w:t xml:space="preserve"> too soo</w:t>
      </w:r>
      <w:r w:rsidR="001E70AB">
        <w:rPr>
          <w:rFonts w:ascii="Times New Roman" w:hAnsi="Times New Roman" w:cs="Times New Roman"/>
          <w:sz w:val="28"/>
        </w:rPr>
        <w:t xml:space="preserve">n to tell, </w:t>
      </w:r>
      <w:r w:rsidR="0013682B">
        <w:rPr>
          <w:rFonts w:ascii="Times New Roman" w:hAnsi="Times New Roman" w:cs="Times New Roman"/>
          <w:sz w:val="28"/>
        </w:rPr>
        <w:t xml:space="preserve">and will need further clinical trials.  Furthermore, the research conducted in Marseilles, was not undertaken under a controlled environment, nor did it follow FDA approved guidelines. </w:t>
      </w:r>
      <w:r w:rsidR="001E70AB">
        <w:rPr>
          <w:rFonts w:ascii="Times New Roman" w:hAnsi="Times New Roman" w:cs="Times New Roman"/>
          <w:sz w:val="28"/>
        </w:rPr>
        <w:t xml:space="preserve">This is why the experiment and its results have split the world of experts who study disease. While some applaud the finding, others cast doubt on the experiments method. </w:t>
      </w:r>
      <w:r w:rsidR="00092326">
        <w:rPr>
          <w:rFonts w:ascii="Times New Roman" w:hAnsi="Times New Roman" w:cs="Times New Roman"/>
          <w:sz w:val="28"/>
        </w:rPr>
        <w:t>Yet, e</w:t>
      </w:r>
      <w:r w:rsidR="00AD5653">
        <w:rPr>
          <w:rFonts w:ascii="Times New Roman" w:hAnsi="Times New Roman" w:cs="Times New Roman"/>
          <w:sz w:val="28"/>
        </w:rPr>
        <w:t xml:space="preserve">ven if </w:t>
      </w:r>
      <w:proofErr w:type="spellStart"/>
      <w:r w:rsidR="0013682B">
        <w:rPr>
          <w:rFonts w:ascii="Times New Roman" w:hAnsi="Times New Roman" w:cs="Times New Roman"/>
          <w:sz w:val="28"/>
        </w:rPr>
        <w:t>hydroxychloroquine</w:t>
      </w:r>
      <w:proofErr w:type="spellEnd"/>
      <w:r w:rsidR="0013682B">
        <w:rPr>
          <w:rFonts w:ascii="Times New Roman" w:hAnsi="Times New Roman" w:cs="Times New Roman"/>
          <w:sz w:val="28"/>
        </w:rPr>
        <w:t xml:space="preserve"> is a possible cure for COVID-19, it will probably take weeks, if not months</w:t>
      </w:r>
      <w:r w:rsidR="00AD5653">
        <w:rPr>
          <w:rFonts w:ascii="Times New Roman" w:hAnsi="Times New Roman" w:cs="Times New Roman"/>
          <w:sz w:val="28"/>
        </w:rPr>
        <w:t>,</w:t>
      </w:r>
      <w:r w:rsidR="0013682B">
        <w:rPr>
          <w:rFonts w:ascii="Times New Roman" w:hAnsi="Times New Roman" w:cs="Times New Roman"/>
          <w:sz w:val="28"/>
        </w:rPr>
        <w:t xml:space="preserve"> before it is mainstreamed </w:t>
      </w:r>
      <w:r w:rsidR="001E70AB">
        <w:rPr>
          <w:rFonts w:ascii="Times New Roman" w:hAnsi="Times New Roman" w:cs="Times New Roman"/>
          <w:sz w:val="28"/>
        </w:rPr>
        <w:t>for treatment.</w:t>
      </w:r>
      <w:r w:rsidR="001E70AB">
        <w:rPr>
          <w:rFonts w:ascii="Times New Roman" w:hAnsi="Times New Roman" w:cs="Times New Roman"/>
          <w:sz w:val="28"/>
        </w:rPr>
        <w:br/>
      </w:r>
      <w:r w:rsidR="001E70AB">
        <w:rPr>
          <w:rFonts w:ascii="Times New Roman" w:hAnsi="Times New Roman" w:cs="Times New Roman"/>
          <w:sz w:val="28"/>
        </w:rPr>
        <w:br/>
        <w:t>Additionally</w:t>
      </w:r>
      <w:r w:rsidR="00AD5653">
        <w:rPr>
          <w:rFonts w:ascii="Times New Roman" w:hAnsi="Times New Roman" w:cs="Times New Roman"/>
          <w:sz w:val="28"/>
        </w:rPr>
        <w:t xml:space="preserve">, </w:t>
      </w:r>
      <w:r w:rsidR="000B4CEB">
        <w:rPr>
          <w:rFonts w:ascii="Times New Roman" w:hAnsi="Times New Roman" w:cs="Times New Roman"/>
          <w:sz w:val="28"/>
        </w:rPr>
        <w:t xml:space="preserve">the report investigates </w:t>
      </w:r>
      <w:r w:rsidR="00E4318E">
        <w:rPr>
          <w:rFonts w:ascii="Times New Roman" w:hAnsi="Times New Roman" w:cs="Times New Roman"/>
          <w:sz w:val="28"/>
        </w:rPr>
        <w:t>the notion that the use of chloroquine may have built immunity</w:t>
      </w:r>
      <w:r w:rsidR="008405FB">
        <w:rPr>
          <w:rFonts w:ascii="Times New Roman" w:hAnsi="Times New Roman" w:cs="Times New Roman"/>
          <w:sz w:val="28"/>
        </w:rPr>
        <w:t xml:space="preserve"> among the people of South Asia, which is why they are reporting </w:t>
      </w:r>
      <w:r w:rsidR="00AD5653">
        <w:rPr>
          <w:rFonts w:ascii="Times New Roman" w:hAnsi="Times New Roman" w:cs="Times New Roman"/>
          <w:sz w:val="28"/>
        </w:rPr>
        <w:t>few</w:t>
      </w:r>
      <w:r w:rsidR="000B4CEB">
        <w:rPr>
          <w:rFonts w:ascii="Times New Roman" w:hAnsi="Times New Roman" w:cs="Times New Roman"/>
          <w:sz w:val="28"/>
        </w:rPr>
        <w:t>er</w:t>
      </w:r>
      <w:r w:rsidR="00AD5653">
        <w:rPr>
          <w:rFonts w:ascii="Times New Roman" w:hAnsi="Times New Roman" w:cs="Times New Roman"/>
          <w:sz w:val="28"/>
        </w:rPr>
        <w:t xml:space="preserve"> cases of COVID-19 as compared to other regions in the world. There is a view, and not without validity, that perhaps low incidence in South Asia is because of widespread use of chloroquine for malarial treatment. </w:t>
      </w:r>
      <w:r w:rsidR="00E4318E" w:rsidRPr="00E4318E">
        <w:rPr>
          <w:rFonts w:ascii="Times New Roman" w:hAnsi="Times New Roman" w:cs="Times New Roman"/>
          <w:sz w:val="28"/>
        </w:rPr>
        <w:t xml:space="preserve">This is an important observation. For nations with weak health systems, in fact, it could be a lifeline. But clearly the governments of South Asia have not come around to the </w:t>
      </w:r>
      <w:r w:rsidR="00E4318E" w:rsidRPr="00E4318E">
        <w:rPr>
          <w:rFonts w:ascii="Times New Roman" w:hAnsi="Times New Roman" w:cs="Times New Roman"/>
          <w:sz w:val="28"/>
        </w:rPr>
        <w:lastRenderedPageBreak/>
        <w:t>idea.</w:t>
      </w:r>
      <w:r w:rsidR="008405FB">
        <w:rPr>
          <w:rFonts w:ascii="Times New Roman" w:hAnsi="Times New Roman" w:cs="Times New Roman"/>
          <w:sz w:val="28"/>
        </w:rPr>
        <w:t xml:space="preserve"> However, the reason why there </w:t>
      </w:r>
      <w:r w:rsidR="00397C27">
        <w:rPr>
          <w:rFonts w:ascii="Times New Roman" w:hAnsi="Times New Roman" w:cs="Times New Roman"/>
          <w:sz w:val="28"/>
        </w:rPr>
        <w:t>a</w:t>
      </w:r>
      <w:r w:rsidR="008405FB">
        <w:rPr>
          <w:rFonts w:ascii="Times New Roman" w:hAnsi="Times New Roman" w:cs="Times New Roman"/>
          <w:sz w:val="28"/>
        </w:rPr>
        <w:t xml:space="preserve"> fewer number of cases being reported in South Asia is due to lack of testing and reporting of mild cases. </w:t>
      </w:r>
    </w:p>
    <w:p w14:paraId="7D193E87" w14:textId="749DAC1C" w:rsidR="00092326" w:rsidRPr="00092326" w:rsidRDefault="008405FB" w:rsidP="00092326">
      <w:pPr>
        <w:rPr>
          <w:rFonts w:ascii="Times New Roman" w:hAnsi="Times New Roman" w:cs="Times New Roman"/>
          <w:sz w:val="28"/>
        </w:rPr>
      </w:pPr>
      <w:r>
        <w:rPr>
          <w:rFonts w:ascii="Times New Roman" w:hAnsi="Times New Roman" w:cs="Times New Roman"/>
          <w:sz w:val="28"/>
        </w:rPr>
        <w:t xml:space="preserve">A report published by the </w:t>
      </w:r>
      <w:r w:rsidRPr="008405FB">
        <w:rPr>
          <w:rFonts w:ascii="Times New Roman" w:hAnsi="Times New Roman" w:cs="Times New Roman"/>
          <w:sz w:val="28"/>
        </w:rPr>
        <w:t>US Center for Disease Control</w:t>
      </w:r>
      <w:r>
        <w:rPr>
          <w:rFonts w:ascii="Times New Roman" w:hAnsi="Times New Roman" w:cs="Times New Roman"/>
          <w:sz w:val="28"/>
        </w:rPr>
        <w:t xml:space="preserve"> highlighted that what may build </w:t>
      </w:r>
      <w:r w:rsidRPr="008405FB">
        <w:rPr>
          <w:rFonts w:ascii="Times New Roman" w:hAnsi="Times New Roman" w:cs="Times New Roman"/>
          <w:sz w:val="28"/>
        </w:rPr>
        <w:t>may build immunity is frequent and regular exposure to the mosquito that bears the malaria parasite. This often happens in tropical countries. Regular exposure to malaria parasites can build immunity against malaria.</w:t>
      </w:r>
      <w:r>
        <w:rPr>
          <w:rFonts w:ascii="Times New Roman" w:hAnsi="Times New Roman" w:cs="Times New Roman"/>
          <w:sz w:val="28"/>
        </w:rPr>
        <w:t xml:space="preserve"> But does that immunity transfer to COVID-19? There is no evidence to suggest so.</w:t>
      </w:r>
      <w:r w:rsidR="00EC3810">
        <w:rPr>
          <w:rFonts w:ascii="Times New Roman" w:hAnsi="Times New Roman" w:cs="Times New Roman"/>
          <w:sz w:val="28"/>
        </w:rPr>
        <w:t xml:space="preserve"> It would be a dangerous assumption to make, given the ex</w:t>
      </w:r>
      <w:r w:rsidR="00092326">
        <w:rPr>
          <w:rFonts w:ascii="Times New Roman" w:hAnsi="Times New Roman" w:cs="Times New Roman"/>
          <w:sz w:val="28"/>
        </w:rPr>
        <w:t>plosive nature of the pandemic, which is why more tests are required.</w:t>
      </w:r>
      <w:r w:rsidR="00092326">
        <w:rPr>
          <w:rFonts w:ascii="Times New Roman" w:hAnsi="Times New Roman" w:cs="Times New Roman"/>
          <w:sz w:val="28"/>
        </w:rPr>
        <w:br/>
      </w:r>
      <w:r w:rsidR="00EC3810">
        <w:rPr>
          <w:rFonts w:ascii="Times New Roman" w:hAnsi="Times New Roman" w:cs="Times New Roman"/>
          <w:sz w:val="28"/>
        </w:rPr>
        <w:br/>
        <w:t xml:space="preserve">Lastly, </w:t>
      </w:r>
      <w:r w:rsidR="00397C27">
        <w:rPr>
          <w:rFonts w:ascii="Times New Roman" w:hAnsi="Times New Roman" w:cs="Times New Roman"/>
          <w:sz w:val="28"/>
        </w:rPr>
        <w:t>the report suggests important recommendations</w:t>
      </w:r>
      <w:r w:rsidR="00EC3810">
        <w:rPr>
          <w:rFonts w:ascii="Times New Roman" w:hAnsi="Times New Roman" w:cs="Times New Roman"/>
          <w:sz w:val="28"/>
        </w:rPr>
        <w:t xml:space="preserve"> the Pakistani government </w:t>
      </w:r>
      <w:r w:rsidR="0026595A">
        <w:rPr>
          <w:rFonts w:ascii="Times New Roman" w:hAnsi="Times New Roman" w:cs="Times New Roman"/>
          <w:sz w:val="28"/>
        </w:rPr>
        <w:t>must continue to take</w:t>
      </w:r>
      <w:r w:rsidR="000E34C9">
        <w:rPr>
          <w:rFonts w:ascii="Times New Roman" w:hAnsi="Times New Roman" w:cs="Times New Roman"/>
          <w:sz w:val="28"/>
        </w:rPr>
        <w:t xml:space="preserve">. </w:t>
      </w:r>
      <w:r w:rsidR="00EC3810">
        <w:rPr>
          <w:rFonts w:ascii="Times New Roman" w:hAnsi="Times New Roman" w:cs="Times New Roman"/>
          <w:sz w:val="28"/>
        </w:rPr>
        <w:t xml:space="preserve">The current trajectory of the disease in Pakistan is disturbing if not alarming. </w:t>
      </w:r>
      <w:r w:rsidR="00EC3810" w:rsidRPr="00EC3810">
        <w:rPr>
          <w:rFonts w:ascii="Times New Roman" w:hAnsi="Times New Roman" w:cs="Times New Roman"/>
          <w:sz w:val="28"/>
        </w:rPr>
        <w:t>Pakistan is in partial lockdown, which should help. Congregations in mosque are still allowed. And it takes one exception to break the benefit of many days of social distancing. A lockdown is the minimum we can do, given that the quality and quantity of our health capacity is such that a brea</w:t>
      </w:r>
      <w:r w:rsidR="0026595A">
        <w:rPr>
          <w:rFonts w:ascii="Times New Roman" w:hAnsi="Times New Roman" w:cs="Times New Roman"/>
          <w:sz w:val="28"/>
        </w:rPr>
        <w:t>kdown would ensue, if we don’t.</w:t>
      </w:r>
      <w:r w:rsidR="0026595A">
        <w:rPr>
          <w:rFonts w:ascii="Times New Roman" w:hAnsi="Times New Roman" w:cs="Times New Roman"/>
          <w:sz w:val="28"/>
        </w:rPr>
        <w:br/>
      </w:r>
      <w:r w:rsidR="00397C27">
        <w:rPr>
          <w:rFonts w:ascii="Times New Roman" w:hAnsi="Times New Roman" w:cs="Times New Roman"/>
          <w:sz w:val="28"/>
        </w:rPr>
        <w:br/>
      </w:r>
      <w:r w:rsidR="00092326" w:rsidRPr="00092326">
        <w:rPr>
          <w:rFonts w:ascii="Times New Roman" w:hAnsi="Times New Roman" w:cs="Times New Roman"/>
          <w:sz w:val="28"/>
        </w:rPr>
        <w:t xml:space="preserve">Because of the similarity of our environment, Pakistan should take cue from a study of what India should do. Indian expert </w:t>
      </w:r>
      <w:proofErr w:type="spellStart"/>
      <w:r w:rsidR="00092326" w:rsidRPr="00092326">
        <w:rPr>
          <w:rFonts w:ascii="Times New Roman" w:hAnsi="Times New Roman" w:cs="Times New Roman"/>
          <w:sz w:val="28"/>
        </w:rPr>
        <w:t>Ramanan</w:t>
      </w:r>
      <w:proofErr w:type="spellEnd"/>
      <w:r w:rsidR="00092326" w:rsidRPr="00092326">
        <w:rPr>
          <w:rFonts w:ascii="Times New Roman" w:hAnsi="Times New Roman" w:cs="Times New Roman"/>
          <w:sz w:val="28"/>
        </w:rPr>
        <w:t xml:space="preserve"> </w:t>
      </w:r>
      <w:proofErr w:type="spellStart"/>
      <w:r w:rsidR="00092326" w:rsidRPr="00092326">
        <w:rPr>
          <w:rFonts w:ascii="Times New Roman" w:hAnsi="Times New Roman" w:cs="Times New Roman"/>
          <w:sz w:val="28"/>
        </w:rPr>
        <w:t>Laxminarayan</w:t>
      </w:r>
      <w:proofErr w:type="spellEnd"/>
      <w:r w:rsidR="00092326" w:rsidRPr="00092326">
        <w:rPr>
          <w:rFonts w:ascii="Times New Roman" w:hAnsi="Times New Roman" w:cs="Times New Roman"/>
          <w:sz w:val="28"/>
        </w:rPr>
        <w:t xml:space="preserve">, who is both an economist and epidemiologist, estimated that 300-500 million will be infected in India, of whom 30-50 million would be serious cases. Now with the lockdown in place, that number will go down sharply. Strict compliance of social distancing could bring the numbers down by 70%. Yet, about a million people will still need to be hospitalized. His research also advocated quickly setting up “temporary COVID-19 treatment facilities” and procuring needed equipment, especially test kits. Health workers would need personal protective equipment. And there should be enough hospital beds, oxygen-flow masks and ventilators. Failure to do so he fears, would exact “a heavy toll”. An earlier report by this Institute gave similar recommendations and pointed at the consequences of not doing so.  </w:t>
      </w:r>
    </w:p>
    <w:p w14:paraId="38F040CC" w14:textId="67B20F4A" w:rsidR="00F501BC" w:rsidRPr="0026595A" w:rsidRDefault="00092326" w:rsidP="00092326">
      <w:pPr>
        <w:rPr>
          <w:rFonts w:ascii="Times New Roman" w:hAnsi="Times New Roman" w:cs="Times New Roman"/>
          <w:sz w:val="28"/>
        </w:rPr>
      </w:pPr>
      <w:r w:rsidRPr="00092326">
        <w:rPr>
          <w:rFonts w:ascii="Times New Roman" w:hAnsi="Times New Roman" w:cs="Times New Roman"/>
          <w:sz w:val="28"/>
        </w:rPr>
        <w:t xml:space="preserve">So, it is unlikely that South Asians are immune to COVID-19. Outbreak of the disease is still likely, which would take a few weeks more. Once that happens, there would be a collapse of our systems with high human and economic costs. The time to act is now. We need to take clear and decisive actions to test, identify, trace, isolate and treat. In the coming days and weeks, we must build the capacity </w:t>
      </w:r>
      <w:r w:rsidRPr="00092326">
        <w:rPr>
          <w:rFonts w:ascii="Times New Roman" w:hAnsi="Times New Roman" w:cs="Times New Roman"/>
          <w:sz w:val="28"/>
        </w:rPr>
        <w:lastRenderedPageBreak/>
        <w:t xml:space="preserve">of which we are woefully short. There is no magic solution. </w:t>
      </w:r>
    </w:p>
    <w:p w14:paraId="62649F79" w14:textId="77777777" w:rsidR="003F1986" w:rsidRDefault="001966C8" w:rsidP="00EB48BA">
      <w:pPr>
        <w:jc w:val="both"/>
        <w:rPr>
          <w:rFonts w:ascii="Times New Roman" w:hAnsi="Times New Roman" w:cs="Times New Roman"/>
          <w:sz w:val="28"/>
        </w:rPr>
      </w:pPr>
      <w:r>
        <w:rPr>
          <w:rFonts w:ascii="Times New Roman" w:hAnsi="Times New Roman" w:cs="Times New Roman"/>
          <w:sz w:val="28"/>
        </w:rPr>
        <w:br/>
      </w:r>
    </w:p>
    <w:p w14:paraId="3EA73504" w14:textId="77777777" w:rsidR="003F1986" w:rsidRDefault="003F1986" w:rsidP="00EB48BA">
      <w:pPr>
        <w:jc w:val="both"/>
        <w:rPr>
          <w:rFonts w:ascii="Times New Roman" w:hAnsi="Times New Roman" w:cs="Times New Roman"/>
          <w:sz w:val="28"/>
        </w:rPr>
      </w:pPr>
      <w:bookmarkStart w:id="0" w:name="_GoBack"/>
      <w:bookmarkEnd w:id="0"/>
    </w:p>
    <w:p w14:paraId="1D622851" w14:textId="77777777" w:rsidR="003F1986" w:rsidRDefault="003F1986" w:rsidP="00EB48BA">
      <w:pPr>
        <w:jc w:val="both"/>
        <w:rPr>
          <w:rFonts w:ascii="Times New Roman" w:hAnsi="Times New Roman" w:cs="Times New Roman"/>
          <w:sz w:val="28"/>
        </w:rPr>
      </w:pPr>
    </w:p>
    <w:sectPr w:rsidR="003F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B2"/>
    <w:rsid w:val="00092326"/>
    <w:rsid w:val="000B4CEB"/>
    <w:rsid w:val="000B6FAB"/>
    <w:rsid w:val="000C50A7"/>
    <w:rsid w:val="000E34C9"/>
    <w:rsid w:val="001278C6"/>
    <w:rsid w:val="0013682B"/>
    <w:rsid w:val="001966C8"/>
    <w:rsid w:val="001D0073"/>
    <w:rsid w:val="001E70AB"/>
    <w:rsid w:val="0026595A"/>
    <w:rsid w:val="002C7E35"/>
    <w:rsid w:val="00397C27"/>
    <w:rsid w:val="003C7288"/>
    <w:rsid w:val="003F1986"/>
    <w:rsid w:val="004278BE"/>
    <w:rsid w:val="00445F75"/>
    <w:rsid w:val="004632E9"/>
    <w:rsid w:val="004651B2"/>
    <w:rsid w:val="00474694"/>
    <w:rsid w:val="00484EFF"/>
    <w:rsid w:val="004D5338"/>
    <w:rsid w:val="004F374B"/>
    <w:rsid w:val="004F4631"/>
    <w:rsid w:val="00516E92"/>
    <w:rsid w:val="005411D0"/>
    <w:rsid w:val="005D2730"/>
    <w:rsid w:val="005D5DC5"/>
    <w:rsid w:val="006661E7"/>
    <w:rsid w:val="007E3648"/>
    <w:rsid w:val="008348D0"/>
    <w:rsid w:val="008405FB"/>
    <w:rsid w:val="008755B9"/>
    <w:rsid w:val="00A4003B"/>
    <w:rsid w:val="00AD5653"/>
    <w:rsid w:val="00BF6D31"/>
    <w:rsid w:val="00CF65CF"/>
    <w:rsid w:val="00E4318E"/>
    <w:rsid w:val="00EB48BA"/>
    <w:rsid w:val="00EC3810"/>
    <w:rsid w:val="00F5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5C7C"/>
  <w15:chartTrackingRefBased/>
  <w15:docId w15:val="{A4A74D12-700D-4206-876B-9553523F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2439E95-6E0F-4FB2-BF02-47502C7F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Dar</dc:creator>
  <cp:keywords/>
  <dc:description/>
  <cp:lastModifiedBy>Hassan Dar</cp:lastModifiedBy>
  <cp:revision>9</cp:revision>
  <cp:lastPrinted>2020-03-16T07:32:00Z</cp:lastPrinted>
  <dcterms:created xsi:type="dcterms:W3CDTF">2020-03-27T14:06:00Z</dcterms:created>
  <dcterms:modified xsi:type="dcterms:W3CDTF">2020-03-27T16:43:00Z</dcterms:modified>
</cp:coreProperties>
</file>